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0BC" w:rsidRPr="007C6B17" w:rsidRDefault="007920BC" w:rsidP="007920BC">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13</w:t>
      </w:r>
      <w:r w:rsidRPr="007C6B17">
        <w:rPr>
          <w:rFonts w:ascii="Times New Roman" w:eastAsia="宋体" w:hAnsi="宋体"/>
          <w:sz w:val="36"/>
        </w:rPr>
        <w:t xml:space="preserve">　</w:t>
      </w:r>
      <w:r w:rsidRPr="007C6B17">
        <w:rPr>
          <w:rFonts w:ascii="Arial" w:eastAsia="黑体" w:hAnsi="黑体"/>
          <w:b/>
          <w:sz w:val="36"/>
        </w:rPr>
        <w:t>全球定位系统及其应用</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下列有关全球定位系统的说法</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全球定位系统的基本功能是定位和获取图像信息</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全球定位系统由空间卫星系统、用户设备系统和信息注入系统组成</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全球定位系统是航天航空技术、无线电通信技术和计算机技术的综合结晶</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全球定位系统的控制部分是用户设备系统</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全球定位系统的基本功能是定位和导航</w:t>
      </w:r>
      <w:r w:rsidRPr="007C6B17">
        <w:rPr>
          <w:rFonts w:ascii="Times New Roman" w:eastAsia="宋体" w:hAnsi="宋体"/>
        </w:rPr>
        <w:t>;</w:t>
      </w:r>
      <w:r w:rsidRPr="007C6B17">
        <w:rPr>
          <w:rFonts w:ascii="Times New Roman" w:eastAsia="楷体" w:hAnsi="楷体"/>
        </w:rPr>
        <w:t>在美国</w:t>
      </w:r>
      <w:r w:rsidRPr="007C6B17">
        <w:rPr>
          <w:rFonts w:ascii="Times New Roman" w:eastAsia="宋体" w:hAnsi="宋体"/>
        </w:rPr>
        <w:t>,GPS</w:t>
      </w:r>
      <w:r w:rsidRPr="007C6B17">
        <w:rPr>
          <w:rFonts w:ascii="Times New Roman" w:eastAsia="楷体" w:hAnsi="楷体"/>
        </w:rPr>
        <w:t>全球定位技术与</w:t>
      </w:r>
      <w:r w:rsidRPr="007C6B17">
        <w:rPr>
          <w:rFonts w:ascii="Times New Roman" w:eastAsia="宋体" w:hAnsi="Times New Roman" w:cs="Times New Roman"/>
        </w:rPr>
        <w:t>“</w:t>
      </w:r>
      <w:r w:rsidRPr="007C6B17">
        <w:rPr>
          <w:rFonts w:ascii="Times New Roman" w:eastAsia="楷体" w:hAnsi="楷体"/>
        </w:rPr>
        <w:t>阿波罗</w:t>
      </w:r>
      <w:r w:rsidRPr="007C6B17">
        <w:rPr>
          <w:rFonts w:ascii="Times New Roman" w:eastAsia="宋体" w:hAnsi="Times New Roman" w:cs="Times New Roman"/>
        </w:rPr>
        <w:t>”</w:t>
      </w:r>
      <w:r w:rsidRPr="007C6B17">
        <w:rPr>
          <w:rFonts w:ascii="Times New Roman" w:eastAsia="楷体" w:hAnsi="楷体"/>
        </w:rPr>
        <w:t>飞船登月、航天飞机升空共同被列为</w:t>
      </w:r>
      <w:r w:rsidRPr="007C6B17">
        <w:rPr>
          <w:rFonts w:ascii="Times New Roman" w:eastAsia="宋体" w:hAnsi="宋体"/>
        </w:rPr>
        <w:t>20</w:t>
      </w:r>
      <w:r w:rsidRPr="007C6B17">
        <w:rPr>
          <w:rFonts w:ascii="Times New Roman" w:eastAsia="楷体" w:hAnsi="楷体"/>
        </w:rPr>
        <w:t>世纪</w:t>
      </w:r>
      <w:r w:rsidRPr="007C6B17">
        <w:rPr>
          <w:rFonts w:ascii="Times New Roman" w:eastAsia="宋体" w:hAnsi="Times New Roman" w:cs="Times New Roman"/>
        </w:rPr>
        <w:t>“</w:t>
      </w:r>
      <w:r w:rsidRPr="007C6B17">
        <w:rPr>
          <w:rFonts w:ascii="Times New Roman" w:eastAsia="楷体" w:hAnsi="楷体"/>
        </w:rPr>
        <w:t>三大航天工程</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楷体" w:hAnsi="楷体"/>
        </w:rPr>
        <w:t>也是当代世界航天航空技术、无线电通信技术和计算机技术的综合结晶</w:t>
      </w:r>
      <w:r w:rsidRPr="007C6B17">
        <w:rPr>
          <w:rFonts w:ascii="Times New Roman" w:eastAsia="宋体" w:hAnsi="宋体"/>
        </w:rPr>
        <w:t>;GPS</w:t>
      </w:r>
      <w:r w:rsidRPr="007C6B17">
        <w:rPr>
          <w:rFonts w:ascii="Times New Roman" w:eastAsia="楷体" w:hAnsi="楷体"/>
        </w:rPr>
        <w:t>的空间部分是空间卫星系统</w:t>
      </w:r>
      <w:r w:rsidRPr="007C6B17">
        <w:rPr>
          <w:rFonts w:ascii="Times New Roman" w:eastAsia="宋体" w:hAnsi="宋体"/>
        </w:rPr>
        <w:t>,</w:t>
      </w:r>
      <w:r w:rsidRPr="007C6B17">
        <w:rPr>
          <w:rFonts w:ascii="Times New Roman" w:eastAsia="楷体" w:hAnsi="楷体"/>
        </w:rPr>
        <w:t>控制部分是地面控制系统</w:t>
      </w:r>
      <w:r w:rsidRPr="007C6B17">
        <w:rPr>
          <w:rFonts w:ascii="Times New Roman" w:eastAsia="宋体" w:hAnsi="宋体"/>
        </w:rPr>
        <w:t>,</w:t>
      </w:r>
      <w:r w:rsidRPr="007C6B17">
        <w:rPr>
          <w:rFonts w:ascii="Times New Roman" w:eastAsia="楷体" w:hAnsi="楷体"/>
        </w:rPr>
        <w:t>用户部分是用户设备系统。</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全球定位系统广泛应用于陆地、海洋、航空航天领域的定位和导航。下列有关</w:t>
      </w:r>
      <w:r w:rsidRPr="007C6B17">
        <w:rPr>
          <w:rFonts w:ascii="Times New Roman" w:eastAsia="宋体" w:hAnsi="宋体"/>
        </w:rPr>
        <w:t>GPS</w:t>
      </w:r>
      <w:r w:rsidRPr="007C6B17">
        <w:rPr>
          <w:rFonts w:ascii="Times New Roman" w:eastAsia="宋体" w:hAnsi="宋体"/>
        </w:rPr>
        <w:t>应用领域的叙述</w:t>
      </w:r>
      <w:r w:rsidRPr="007C6B17">
        <w:rPr>
          <w:rFonts w:ascii="Times New Roman" w:eastAsia="宋体" w:hAnsi="宋体"/>
        </w:rPr>
        <w:t>,</w:t>
      </w:r>
      <w:r w:rsidRPr="007C6B17">
        <w:rPr>
          <w:rFonts w:ascii="Times New Roman" w:eastAsia="宋体" w:hAnsi="宋体"/>
        </w:rPr>
        <w:t>不正确的是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野外考察时可利用</w:t>
      </w:r>
      <w:r w:rsidRPr="007C6B17">
        <w:rPr>
          <w:rFonts w:ascii="Times New Roman" w:eastAsia="宋体" w:hAnsi="宋体"/>
        </w:rPr>
        <w:t>GPS</w:t>
      </w:r>
      <w:r w:rsidRPr="007C6B17">
        <w:rPr>
          <w:rFonts w:ascii="Times New Roman" w:eastAsia="宋体" w:hAnsi="宋体"/>
        </w:rPr>
        <w:t>确定考察点的位置</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应用</w:t>
      </w:r>
      <w:r w:rsidRPr="007C6B17">
        <w:rPr>
          <w:rFonts w:ascii="Times New Roman" w:eastAsia="宋体" w:hAnsi="宋体"/>
        </w:rPr>
        <w:t>GPS</w:t>
      </w:r>
      <w:r w:rsidRPr="007C6B17">
        <w:rPr>
          <w:rFonts w:ascii="Times New Roman" w:eastAsia="宋体" w:hAnsi="宋体"/>
        </w:rPr>
        <w:t>可以对农作物病虫害进行监控</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应用</w:t>
      </w:r>
      <w:r w:rsidRPr="007C6B17">
        <w:rPr>
          <w:rFonts w:ascii="Times New Roman" w:eastAsia="宋体" w:hAnsi="宋体"/>
        </w:rPr>
        <w:t>GPS</w:t>
      </w:r>
      <w:r w:rsidRPr="007C6B17">
        <w:rPr>
          <w:rFonts w:ascii="Times New Roman" w:eastAsia="宋体" w:hAnsi="宋体"/>
        </w:rPr>
        <w:t>技术有助于失事飞机的紧急救援</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应用</w:t>
      </w:r>
      <w:r w:rsidRPr="007C6B17">
        <w:rPr>
          <w:rFonts w:ascii="Times New Roman" w:eastAsia="宋体" w:hAnsi="宋体"/>
        </w:rPr>
        <w:t>GPS</w:t>
      </w:r>
      <w:r w:rsidRPr="007C6B17">
        <w:rPr>
          <w:rFonts w:ascii="Times New Roman" w:eastAsia="宋体" w:hAnsi="宋体"/>
        </w:rPr>
        <w:t>可以较为精准地测量某山的海拔</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7920BC"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农作物病虫害的监测主要用到遥感技术。</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楷体" w:hAnsi="楷体"/>
        </w:rPr>
        <w:t>读车载</w:t>
      </w:r>
      <w:r w:rsidRPr="007C6B17">
        <w:rPr>
          <w:rFonts w:ascii="Times New Roman" w:eastAsia="宋体" w:hAnsi="宋体"/>
        </w:rPr>
        <w:t>GPS</w:t>
      </w:r>
      <w:r w:rsidRPr="007C6B17">
        <w:rPr>
          <w:rFonts w:ascii="Times New Roman" w:eastAsia="楷体" w:hAnsi="楷体"/>
        </w:rPr>
        <w:t>导航监控原理示意图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3~4</w:t>
      </w:r>
      <w:r w:rsidRPr="007C6B17">
        <w:rPr>
          <w:rFonts w:ascii="Times New Roman" w:eastAsia="楷体" w:hAnsi="楷体"/>
        </w:rPr>
        <w:t>题。</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64640" cy="1497240"/>
            <wp:effectExtent l="0" t="0" r="0" b="0"/>
            <wp:docPr id="578" name="R28.eps" descr="id:2147498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0.jpeg"/>
                    <pic:cNvPicPr/>
                  </pic:nvPicPr>
                  <pic:blipFill>
                    <a:blip r:embed="rId7"/>
                    <a:stretch>
                      <a:fillRect/>
                    </a:stretch>
                  </pic:blipFill>
                  <pic:spPr>
                    <a:xfrm>
                      <a:off x="0" y="0"/>
                      <a:ext cx="2564640" cy="1497240"/>
                    </a:xfrm>
                    <a:prstGeom prst="rect">
                      <a:avLst/>
                    </a:prstGeom>
                  </pic:spPr>
                </pic:pic>
              </a:graphicData>
            </a:graphic>
          </wp:inline>
        </w:drawing>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图中</w:t>
      </w:r>
      <w:r w:rsidRPr="007C6B17">
        <w:rPr>
          <w:rFonts w:ascii="Times New Roman" w:eastAsia="宋体" w:hAnsi="宋体"/>
        </w:rPr>
        <w:t>M</w:t>
      </w:r>
      <w:r w:rsidRPr="007C6B17">
        <w:rPr>
          <w:rFonts w:ascii="Times New Roman" w:eastAsia="宋体" w:hAnsi="宋体"/>
        </w:rPr>
        <w:t>表示</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制作</w:t>
      </w:r>
      <w:r w:rsidRPr="007C6B17">
        <w:rPr>
          <w:rFonts w:ascii="Times New Roman" w:eastAsia="宋体" w:hAnsi="宋体"/>
        </w:rPr>
        <w:t>GPS</w:t>
      </w:r>
      <w:r w:rsidRPr="007C6B17">
        <w:rPr>
          <w:rFonts w:ascii="Times New Roman" w:eastAsia="宋体" w:hAnsi="宋体"/>
        </w:rPr>
        <w:t>接收机</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分析交通状况</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生成电子地图</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计算三维坐标</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车载</w:t>
      </w:r>
      <w:r w:rsidRPr="007C6B17">
        <w:rPr>
          <w:rFonts w:ascii="Times New Roman" w:eastAsia="宋体" w:hAnsi="宋体"/>
        </w:rPr>
        <w:t>GPS</w:t>
      </w:r>
      <w:r w:rsidRPr="007C6B17">
        <w:rPr>
          <w:rFonts w:ascii="Times New Roman" w:eastAsia="宋体" w:hAnsi="宋体"/>
        </w:rPr>
        <w:t>通过公共电信网络传给交通监控中心的信息是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车载</w:t>
      </w:r>
      <w:r w:rsidRPr="007C6B17">
        <w:rPr>
          <w:rFonts w:ascii="Times New Roman" w:eastAsia="宋体" w:hAnsi="宋体"/>
        </w:rPr>
        <w:t>GPS</w:t>
      </w:r>
      <w:r w:rsidRPr="007C6B17">
        <w:rPr>
          <w:rFonts w:ascii="Times New Roman" w:eastAsia="宋体" w:hAnsi="宋体"/>
        </w:rPr>
        <w:t>所在道路的拥堵状况</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车载</w:t>
      </w:r>
      <w:r w:rsidRPr="007C6B17">
        <w:rPr>
          <w:rFonts w:ascii="Times New Roman" w:eastAsia="宋体" w:hAnsi="宋体"/>
        </w:rPr>
        <w:t>GPS</w:t>
      </w:r>
      <w:r w:rsidRPr="007C6B17">
        <w:rPr>
          <w:rFonts w:ascii="Times New Roman" w:eastAsia="宋体" w:hAnsi="宋体"/>
        </w:rPr>
        <w:t>所在地的地理坐标</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车载</w:t>
      </w:r>
      <w:r w:rsidRPr="007C6B17">
        <w:rPr>
          <w:rFonts w:ascii="Times New Roman" w:eastAsia="宋体" w:hAnsi="宋体"/>
        </w:rPr>
        <w:t>GPS</w:t>
      </w:r>
      <w:r w:rsidRPr="007C6B17">
        <w:rPr>
          <w:rFonts w:ascii="Times New Roman" w:eastAsia="宋体" w:hAnsi="宋体"/>
        </w:rPr>
        <w:t>所在车辆的违章信息</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车载</w:t>
      </w:r>
      <w:r w:rsidRPr="007C6B17">
        <w:rPr>
          <w:rFonts w:ascii="Times New Roman" w:eastAsia="宋体" w:hAnsi="宋体"/>
        </w:rPr>
        <w:t>GPS</w:t>
      </w:r>
      <w:r w:rsidRPr="007C6B17">
        <w:rPr>
          <w:rFonts w:ascii="Times New Roman" w:eastAsia="宋体" w:hAnsi="宋体"/>
        </w:rPr>
        <w:t>规划的导航路线</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B</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纸质地图信息数字化与录入地名、坐标信息可以生成电子地图。第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车载</w:t>
      </w:r>
      <w:r w:rsidRPr="007C6B17">
        <w:rPr>
          <w:rFonts w:ascii="Times New Roman" w:eastAsia="宋体" w:hAnsi="宋体"/>
        </w:rPr>
        <w:t>GPS</w:t>
      </w:r>
      <w:r w:rsidRPr="007C6B17">
        <w:rPr>
          <w:rFonts w:ascii="Times New Roman" w:eastAsia="楷体" w:hAnsi="楷体"/>
        </w:rPr>
        <w:t>传给交通监控中心的信息是车载</w:t>
      </w:r>
      <w:r w:rsidRPr="007C6B17">
        <w:rPr>
          <w:rFonts w:ascii="Times New Roman" w:eastAsia="宋体" w:hAnsi="宋体"/>
        </w:rPr>
        <w:t>GPS</w:t>
      </w:r>
      <w:r w:rsidRPr="007C6B17">
        <w:rPr>
          <w:rFonts w:ascii="Times New Roman" w:eastAsia="楷体" w:hAnsi="楷体"/>
        </w:rPr>
        <w:t>所在地的地理坐标。</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5</w:t>
      </w:r>
      <w:r w:rsidRPr="007C6B17">
        <w:rPr>
          <w:rFonts w:ascii="Times New Roman" w:eastAsia="宋体" w:hAnsi="Times New Roman" w:cs="Times New Roman"/>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rPr>
        <w:t>材料</w:t>
      </w:r>
      <w:r w:rsidRPr="007C6B17">
        <w:rPr>
          <w:rFonts w:ascii="Times New Roman" w:eastAsia="宋体" w:hAnsi="宋体"/>
        </w:rPr>
        <w:t xml:space="preserve">　</w:t>
      </w:r>
      <w:r w:rsidRPr="007C6B17">
        <w:rPr>
          <w:rFonts w:ascii="Times New Roman" w:eastAsia="楷体" w:hAnsi="楷体"/>
        </w:rPr>
        <w:t>我国的塔克拉玛干沙漠中有许多废弃的古城遗址。新疆某旅行社准备向游客推出一条新的大漠观光和古城遗址旅游探险路线。</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如果你是该旅行社的决策者</w:t>
      </w:r>
      <w:r w:rsidRPr="007C6B17">
        <w:rPr>
          <w:rFonts w:ascii="Times New Roman" w:eastAsia="宋体" w:hAnsi="宋体"/>
        </w:rPr>
        <w:t>,</w:t>
      </w:r>
      <w:r w:rsidRPr="007C6B17">
        <w:rPr>
          <w:rFonts w:ascii="Times New Roman" w:eastAsia="宋体" w:hAnsi="宋体"/>
        </w:rPr>
        <w:t>你将会添置些什么新设备</w:t>
      </w:r>
      <w:r w:rsidRPr="007C6B17">
        <w:rPr>
          <w:rFonts w:ascii="Times New Roman" w:eastAsia="宋体" w:hAnsi="宋体"/>
        </w:rPr>
        <w:t>,</w:t>
      </w:r>
      <w:r w:rsidRPr="007C6B17">
        <w:rPr>
          <w:rFonts w:ascii="Times New Roman" w:eastAsia="宋体" w:hAnsi="宋体"/>
        </w:rPr>
        <w:t>又如何确定这条路线</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导游服务人员在迷路时怎样使用新设备才能回到先前的路线上来</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购置</w:t>
      </w:r>
      <w:r w:rsidRPr="007C6B17">
        <w:rPr>
          <w:rFonts w:ascii="Times New Roman" w:eastAsia="宋体" w:hAnsi="宋体"/>
        </w:rPr>
        <w:t>GPS</w:t>
      </w:r>
      <w:r w:rsidRPr="007C6B17">
        <w:rPr>
          <w:rFonts w:ascii="Times New Roman" w:eastAsia="宋体" w:hAnsi="宋体"/>
        </w:rPr>
        <w:t>手持机</w:t>
      </w:r>
      <w:r w:rsidRPr="007C6B17">
        <w:rPr>
          <w:rFonts w:ascii="Times New Roman" w:eastAsia="宋体" w:hAnsi="宋体"/>
        </w:rPr>
        <w:t>,</w:t>
      </w:r>
      <w:r w:rsidRPr="007C6B17">
        <w:rPr>
          <w:rFonts w:ascii="Times New Roman" w:eastAsia="宋体" w:hAnsi="宋体"/>
        </w:rPr>
        <w:t>先请专门人员勘探出两三条较合适的路线</w:t>
      </w:r>
      <w:r w:rsidRPr="007C6B17">
        <w:rPr>
          <w:rFonts w:ascii="Times New Roman" w:eastAsia="宋体" w:hAnsi="宋体"/>
        </w:rPr>
        <w:t>,</w:t>
      </w:r>
      <w:r w:rsidRPr="007C6B17">
        <w:rPr>
          <w:rFonts w:ascii="Times New Roman" w:eastAsia="宋体" w:hAnsi="宋体"/>
        </w:rPr>
        <w:t>并且在每条路线上的若干标志点按</w:t>
      </w:r>
      <w:r w:rsidRPr="007C6B17">
        <w:rPr>
          <w:rFonts w:ascii="Times New Roman" w:eastAsia="宋体" w:hAnsi="宋体"/>
        </w:rPr>
        <w:t>GPS</w:t>
      </w:r>
      <w:r w:rsidRPr="007C6B17">
        <w:rPr>
          <w:rFonts w:ascii="Times New Roman" w:eastAsia="宋体" w:hAnsi="宋体"/>
        </w:rPr>
        <w:t>手持机的定位键</w:t>
      </w:r>
      <w:r w:rsidRPr="007C6B17">
        <w:rPr>
          <w:rFonts w:ascii="Times New Roman" w:eastAsia="宋体" w:hAnsi="宋体"/>
        </w:rPr>
        <w:t>,</w:t>
      </w:r>
      <w:r w:rsidRPr="007C6B17">
        <w:rPr>
          <w:rFonts w:ascii="Times New Roman" w:eastAsia="宋体" w:hAnsi="宋体"/>
        </w:rPr>
        <w:t>以便记录下这些标志点的数据信息</w:t>
      </w:r>
      <w:r w:rsidRPr="007C6B17">
        <w:rPr>
          <w:rFonts w:ascii="Times New Roman" w:eastAsia="宋体" w:hAnsi="宋体"/>
        </w:rPr>
        <w:t>,</w:t>
      </w:r>
      <w:r w:rsidRPr="007C6B17">
        <w:rPr>
          <w:rFonts w:ascii="Times New Roman" w:eastAsia="宋体" w:hAnsi="宋体"/>
        </w:rPr>
        <w:t>从而自动建立起这些路线上的一个个航点。</w:t>
      </w:r>
    </w:p>
    <w:p w:rsidR="007920BC" w:rsidRPr="007C6B17" w:rsidRDefault="007920BC" w:rsidP="007920B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打开</w:t>
      </w:r>
      <w:r w:rsidRPr="007C6B17">
        <w:rPr>
          <w:rFonts w:ascii="Times New Roman" w:eastAsia="宋体" w:hAnsi="宋体"/>
        </w:rPr>
        <w:t>GPS</w:t>
      </w:r>
      <w:r w:rsidRPr="007C6B17">
        <w:rPr>
          <w:rFonts w:ascii="Times New Roman" w:eastAsia="宋体" w:hAnsi="宋体"/>
        </w:rPr>
        <w:t>手持机</w:t>
      </w:r>
      <w:r w:rsidRPr="007C6B17">
        <w:rPr>
          <w:rFonts w:ascii="Times New Roman" w:eastAsia="宋体" w:hAnsi="宋体"/>
        </w:rPr>
        <w:t>,</w:t>
      </w:r>
      <w:r w:rsidRPr="007C6B17">
        <w:rPr>
          <w:rFonts w:ascii="Times New Roman" w:eastAsia="宋体" w:hAnsi="宋体"/>
        </w:rPr>
        <w:t>依次激活勘探过的那些线路</w:t>
      </w:r>
      <w:r w:rsidRPr="007C6B17">
        <w:rPr>
          <w:rFonts w:ascii="Times New Roman" w:eastAsia="宋体" w:hAnsi="宋体"/>
        </w:rPr>
        <w:t>,GPS</w:t>
      </w:r>
      <w:r w:rsidRPr="007C6B17">
        <w:rPr>
          <w:rFonts w:ascii="Times New Roman" w:eastAsia="宋体" w:hAnsi="宋体"/>
        </w:rPr>
        <w:t>手持机会自动告诉你</w:t>
      </w:r>
      <w:r w:rsidRPr="007C6B17">
        <w:rPr>
          <w:rFonts w:ascii="Times New Roman" w:eastAsia="宋体" w:hAnsi="宋体"/>
        </w:rPr>
        <w:t>,</w:t>
      </w:r>
      <w:r w:rsidRPr="007C6B17">
        <w:rPr>
          <w:rFonts w:ascii="Times New Roman" w:eastAsia="宋体" w:hAnsi="宋体"/>
        </w:rPr>
        <w:t>往什么方向走多远就可走到某条线路上的最近一个航点。</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本题考查了</w:t>
      </w:r>
      <w:r w:rsidRPr="007C6B17">
        <w:rPr>
          <w:rFonts w:ascii="Times New Roman" w:eastAsia="宋体" w:hAnsi="宋体"/>
        </w:rPr>
        <w:t>GPS</w:t>
      </w:r>
      <w:r w:rsidRPr="007C6B17">
        <w:rPr>
          <w:rFonts w:ascii="Times New Roman" w:eastAsia="楷体" w:hAnsi="楷体"/>
        </w:rPr>
        <w:t>的应用。若开辟旅游探险路线</w:t>
      </w:r>
      <w:r w:rsidRPr="007C6B17">
        <w:rPr>
          <w:rFonts w:ascii="Times New Roman" w:eastAsia="宋体" w:hAnsi="宋体"/>
        </w:rPr>
        <w:t>,</w:t>
      </w:r>
      <w:r w:rsidRPr="007C6B17">
        <w:rPr>
          <w:rFonts w:ascii="Times New Roman" w:eastAsia="楷体" w:hAnsi="楷体"/>
        </w:rPr>
        <w:t>应添置</w:t>
      </w:r>
      <w:r w:rsidRPr="007C6B17">
        <w:rPr>
          <w:rFonts w:ascii="Times New Roman" w:eastAsia="宋体" w:hAnsi="宋体"/>
        </w:rPr>
        <w:t>GPS</w:t>
      </w:r>
      <w:r w:rsidRPr="007C6B17">
        <w:rPr>
          <w:rFonts w:ascii="Times New Roman" w:eastAsia="楷体" w:hAnsi="楷体"/>
        </w:rPr>
        <w:t>手持机</w:t>
      </w:r>
      <w:r w:rsidRPr="007C6B17">
        <w:rPr>
          <w:rFonts w:ascii="Times New Roman" w:eastAsia="宋体" w:hAnsi="宋体"/>
        </w:rPr>
        <w:t>,</w:t>
      </w:r>
      <w:r w:rsidRPr="007C6B17">
        <w:rPr>
          <w:rFonts w:ascii="Times New Roman" w:eastAsia="楷体" w:hAnsi="楷体"/>
        </w:rPr>
        <w:t>专门设定若干合适路线。若迷失路途</w:t>
      </w:r>
      <w:r w:rsidRPr="007C6B17">
        <w:rPr>
          <w:rFonts w:ascii="Times New Roman" w:eastAsia="宋体" w:hAnsi="宋体"/>
        </w:rPr>
        <w:t>,</w:t>
      </w:r>
      <w:r w:rsidRPr="007C6B17">
        <w:rPr>
          <w:rFonts w:ascii="Times New Roman" w:eastAsia="楷体" w:hAnsi="楷体"/>
        </w:rPr>
        <w:t>可打开</w:t>
      </w:r>
      <w:r w:rsidRPr="007C6B17">
        <w:rPr>
          <w:rFonts w:ascii="Times New Roman" w:eastAsia="宋体" w:hAnsi="宋体"/>
        </w:rPr>
        <w:t>GPS</w:t>
      </w:r>
      <w:r w:rsidRPr="007C6B17">
        <w:rPr>
          <w:rFonts w:ascii="Times New Roman" w:eastAsia="楷体" w:hAnsi="楷体"/>
        </w:rPr>
        <w:t>手持机</w:t>
      </w:r>
      <w:r w:rsidRPr="007C6B17">
        <w:rPr>
          <w:rFonts w:ascii="Times New Roman" w:eastAsia="宋体" w:hAnsi="宋体"/>
        </w:rPr>
        <w:t>,</w:t>
      </w:r>
      <w:r w:rsidRPr="007C6B17">
        <w:rPr>
          <w:rFonts w:ascii="Times New Roman" w:eastAsia="楷体" w:hAnsi="楷体"/>
        </w:rPr>
        <w:t>找到正确路线。</w:t>
      </w:r>
    </w:p>
    <w:p w:rsidR="007920BC" w:rsidRPr="007C6B17" w:rsidRDefault="007920BC" w:rsidP="007920BC">
      <w:pPr>
        <w:tabs>
          <w:tab w:val="left" w:pos="1871"/>
          <w:tab w:val="left" w:pos="3407"/>
          <w:tab w:val="left" w:pos="4949"/>
          <w:tab w:val="left" w:pos="6599"/>
        </w:tabs>
        <w:rPr>
          <w:rFonts w:ascii="Times New Roman" w:eastAsia="宋体" w:hAnsi="宋体"/>
        </w:rPr>
      </w:pPr>
    </w:p>
    <w:p w:rsidR="007920BC" w:rsidRDefault="007920BC" w:rsidP="007920BC">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楷体" w:hAnsi="楷体"/>
        </w:rPr>
        <w:t>在未来的农业生产中</w:t>
      </w:r>
      <w:r w:rsidRPr="007C6B17">
        <w:rPr>
          <w:rFonts w:ascii="Times New Roman" w:eastAsia="宋体" w:hAnsi="宋体"/>
        </w:rPr>
        <w:t>,</w:t>
      </w:r>
      <w:r w:rsidRPr="007C6B17">
        <w:rPr>
          <w:rFonts w:ascii="Times New Roman" w:eastAsia="楷体" w:hAnsi="楷体"/>
        </w:rPr>
        <w:t>依托于地理信息技术</w:t>
      </w:r>
      <w:r w:rsidRPr="007C6B17">
        <w:rPr>
          <w:rFonts w:ascii="Times New Roman" w:eastAsia="宋体" w:hAnsi="宋体"/>
        </w:rPr>
        <w:t>,</w:t>
      </w:r>
      <w:r w:rsidRPr="007C6B17">
        <w:rPr>
          <w:rFonts w:ascii="Times New Roman" w:eastAsia="楷体" w:hAnsi="楷体"/>
        </w:rPr>
        <w:t>农民首先可定期获得农田长势的影像资料</w:t>
      </w:r>
      <w:r w:rsidRPr="007C6B17">
        <w:rPr>
          <w:rFonts w:ascii="Times New Roman" w:eastAsia="宋体" w:hAnsi="宋体"/>
        </w:rPr>
        <w:t>,</w:t>
      </w:r>
      <w:r w:rsidRPr="007C6B17">
        <w:rPr>
          <w:rFonts w:ascii="Times New Roman" w:eastAsia="楷体" w:hAnsi="楷体"/>
        </w:rPr>
        <w:t>再经过系统分析</w:t>
      </w:r>
      <w:r w:rsidRPr="007C6B17">
        <w:rPr>
          <w:rFonts w:ascii="Times New Roman" w:eastAsia="宋体" w:hAnsi="宋体"/>
        </w:rPr>
        <w:t>,</w:t>
      </w:r>
      <w:r w:rsidRPr="007C6B17">
        <w:rPr>
          <w:rFonts w:ascii="Times New Roman" w:eastAsia="楷体" w:hAnsi="楷体"/>
        </w:rPr>
        <w:t>最后把杀虫剂、化肥施用到最需要的农田</w:t>
      </w:r>
      <w:r w:rsidRPr="007C6B17">
        <w:rPr>
          <w:rFonts w:ascii="Times New Roman" w:eastAsia="宋体" w:hAnsi="宋体"/>
        </w:rPr>
        <w:t>,</w:t>
      </w:r>
      <w:r w:rsidRPr="007C6B17">
        <w:rPr>
          <w:rFonts w:ascii="Times New Roman" w:eastAsia="楷体" w:hAnsi="楷体"/>
        </w:rPr>
        <w:t>从而减少污染、提高产量。根据图文材料</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6~7</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51410102</w:t>
      </w:r>
      <w:r w:rsidRPr="007C6B17">
        <w:rPr>
          <w:rFonts w:ascii="Times New Roman" w:eastAsia="宋体" w:hAnsi="宋体"/>
          <w:sz w:val="20"/>
        </w:rPr>
        <w:t>)</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91800" cy="1295280"/>
            <wp:effectExtent l="0" t="0" r="0" b="0"/>
            <wp:docPr id="579" name="R46.eps" descr="id:2147498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1.jpeg"/>
                    <pic:cNvPicPr/>
                  </pic:nvPicPr>
                  <pic:blipFill>
                    <a:blip r:embed="rId8"/>
                    <a:stretch>
                      <a:fillRect/>
                    </a:stretch>
                  </pic:blipFill>
                  <pic:spPr>
                    <a:xfrm>
                      <a:off x="0" y="0"/>
                      <a:ext cx="1891800" cy="1295280"/>
                    </a:xfrm>
                    <a:prstGeom prst="rect">
                      <a:avLst/>
                    </a:prstGeom>
                  </pic:spPr>
                </pic:pic>
              </a:graphicData>
            </a:graphic>
          </wp:inline>
        </w:drawing>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这一过程中</w:t>
      </w:r>
      <w:r w:rsidRPr="007C6B17">
        <w:rPr>
          <w:rFonts w:ascii="Times New Roman" w:eastAsia="宋体" w:hAnsi="宋体"/>
        </w:rPr>
        <w:t>,</w:t>
      </w:r>
      <w:r w:rsidRPr="007C6B17">
        <w:rPr>
          <w:rFonts w:ascii="Times New Roman" w:eastAsia="宋体" w:hAnsi="宋体"/>
        </w:rPr>
        <w:t>依次使用的技术是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GPS-RS-GIS</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RS-GPS-GIS</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GIS-RS-GPS</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RS-GIS-GPS</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土地利用信息数据库</w:t>
      </w:r>
      <w:r w:rsidRPr="007C6B17">
        <w:rPr>
          <w:rFonts w:ascii="Times New Roman" w:eastAsia="宋体" w:hAnsi="Times New Roman" w:cs="Times New Roman"/>
        </w:rPr>
        <w:t>”</w:t>
      </w:r>
      <w:r w:rsidRPr="007C6B17">
        <w:rPr>
          <w:rFonts w:ascii="Times New Roman" w:eastAsia="宋体" w:hAnsi="宋体"/>
        </w:rPr>
        <w:t>在数字城市规划中不能用于</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分析应急避难场所数量</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确定市区停车场的规模</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决策公交线路合理布局</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统计城市流动人口数量</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D</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对农田进行定期的</w:t>
      </w:r>
      <w:r w:rsidRPr="007C6B17">
        <w:rPr>
          <w:rFonts w:ascii="Times New Roman" w:eastAsia="宋体" w:hAnsi="宋体"/>
        </w:rPr>
        <w:t>RS(</w:t>
      </w:r>
      <w:r w:rsidRPr="007C6B17">
        <w:rPr>
          <w:rFonts w:ascii="Times New Roman" w:eastAsia="楷体" w:hAnsi="楷体"/>
        </w:rPr>
        <w:t>遥感</w:t>
      </w:r>
      <w:r w:rsidRPr="007C6B17">
        <w:rPr>
          <w:rFonts w:ascii="Times New Roman" w:eastAsia="宋体" w:hAnsi="宋体"/>
        </w:rPr>
        <w:t>),</w:t>
      </w:r>
      <w:r w:rsidRPr="007C6B17">
        <w:rPr>
          <w:rFonts w:ascii="Times New Roman" w:eastAsia="楷体" w:hAnsi="楷体"/>
        </w:rPr>
        <w:t>然后将获得的资料输入</w:t>
      </w:r>
      <w:r w:rsidRPr="007C6B17">
        <w:rPr>
          <w:rFonts w:ascii="Times New Roman" w:eastAsia="宋体" w:hAnsi="宋体"/>
        </w:rPr>
        <w:t>GIS</w:t>
      </w:r>
      <w:r w:rsidRPr="007C6B17">
        <w:rPr>
          <w:rFonts w:ascii="Times New Roman" w:eastAsia="楷体" w:hAnsi="楷体"/>
        </w:rPr>
        <w:t>进行分析</w:t>
      </w:r>
      <w:r w:rsidRPr="007C6B17">
        <w:rPr>
          <w:rFonts w:ascii="Times New Roman" w:eastAsia="宋体" w:hAnsi="宋体"/>
        </w:rPr>
        <w:t>,</w:t>
      </w:r>
      <w:r w:rsidRPr="007C6B17">
        <w:rPr>
          <w:rFonts w:ascii="Times New Roman" w:eastAsia="楷体" w:hAnsi="楷体"/>
        </w:rPr>
        <w:t>从而为有特定</w:t>
      </w:r>
      <w:r w:rsidRPr="007C6B17">
        <w:rPr>
          <w:rFonts w:ascii="Times New Roman" w:eastAsia="宋体" w:hAnsi="宋体"/>
        </w:rPr>
        <w:t>(GPS)</w:t>
      </w:r>
      <w:r w:rsidRPr="007C6B17">
        <w:rPr>
          <w:rFonts w:ascii="Times New Roman" w:eastAsia="楷体" w:hAnsi="楷体"/>
        </w:rPr>
        <w:t>需要的农田制定出合理的用肥措施等。第</w:t>
      </w:r>
      <w:r w:rsidRPr="007C6B17">
        <w:rPr>
          <w:rFonts w:ascii="Times New Roman" w:eastAsia="宋体" w:hAnsi="宋体"/>
        </w:rPr>
        <w:t>7</w:t>
      </w:r>
      <w:r w:rsidRPr="007C6B17">
        <w:rPr>
          <w:rFonts w:ascii="Times New Roman" w:eastAsia="楷体" w:hAnsi="楷体"/>
        </w:rPr>
        <w:t>题</w:t>
      </w:r>
      <w:r w:rsidRPr="007C6B17">
        <w:rPr>
          <w:rFonts w:ascii="Times New Roman" w:eastAsia="宋体" w:hAnsi="宋体"/>
        </w:rPr>
        <w:t>,GIS</w:t>
      </w:r>
      <w:r w:rsidRPr="007C6B17">
        <w:rPr>
          <w:rFonts w:ascii="Times New Roman" w:eastAsia="楷体" w:hAnsi="楷体"/>
        </w:rPr>
        <w:t>信息数据库主要是以地理事物的图表特征、属性特征等进行储存为主。</w:t>
      </w:r>
      <w:r w:rsidRPr="007C6B17">
        <w:rPr>
          <w:rFonts w:ascii="Times New Roman" w:eastAsia="宋体" w:hAnsi="宋体"/>
        </w:rPr>
        <w:t>GIS</w:t>
      </w:r>
      <w:r w:rsidRPr="007C6B17">
        <w:rPr>
          <w:rFonts w:ascii="Times New Roman" w:eastAsia="楷体" w:hAnsi="楷体"/>
        </w:rPr>
        <w:t>信息数据库无法统计流动人口数量。</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在北约对利比亚的空袭行动中</w:t>
      </w:r>
      <w:r w:rsidRPr="007C6B17">
        <w:rPr>
          <w:rFonts w:ascii="Times New Roman" w:eastAsia="宋体" w:hAnsi="宋体"/>
        </w:rPr>
        <w:t>,</w:t>
      </w:r>
      <w:r w:rsidRPr="007C6B17">
        <w:rPr>
          <w:rFonts w:ascii="Times New Roman" w:eastAsia="宋体" w:hAnsi="宋体"/>
        </w:rPr>
        <w:t>空袭目标能精确到一座兵营、一个防空火炮群</w:t>
      </w:r>
      <w:r w:rsidRPr="007C6B17">
        <w:rPr>
          <w:rFonts w:ascii="Times New Roman" w:eastAsia="宋体" w:hAnsi="宋体"/>
        </w:rPr>
        <w:t>,</w:t>
      </w:r>
      <w:r w:rsidRPr="007C6B17">
        <w:rPr>
          <w:rFonts w:ascii="Times New Roman" w:eastAsia="宋体" w:hAnsi="宋体"/>
        </w:rPr>
        <w:t>甚至一辆坦克、一辆装甲车</w:t>
      </w:r>
      <w:r w:rsidRPr="007C6B17">
        <w:rPr>
          <w:rFonts w:ascii="Times New Roman" w:eastAsia="宋体" w:hAnsi="宋体"/>
        </w:rPr>
        <w:t>,</w:t>
      </w:r>
      <w:r w:rsidRPr="007C6B17">
        <w:rPr>
          <w:rFonts w:ascii="Times New Roman" w:eastAsia="宋体" w:hAnsi="宋体"/>
        </w:rPr>
        <w:t>北约在空袭过程中利用的地理信息技术是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GPS</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GIS</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数字地球</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A</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宋体" w:hAnsi="宋体"/>
        </w:rPr>
        <w:t>GPS</w:t>
      </w:r>
      <w:r w:rsidRPr="007C6B17">
        <w:rPr>
          <w:rFonts w:ascii="Times New Roman" w:eastAsia="楷体" w:hAnsi="楷体"/>
        </w:rPr>
        <w:t>能实现对地面目标的精确定位。</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9</w:t>
      </w:r>
      <w:r w:rsidRPr="007C6B17">
        <w:rPr>
          <w:rFonts w:ascii="Times New Roman" w:eastAsia="宋体" w:hAnsi="Times New Roman" w:cs="Times New Roman"/>
        </w:rPr>
        <w:t>.</w:t>
      </w:r>
      <w:r w:rsidRPr="007C6B17">
        <w:rPr>
          <w:rFonts w:ascii="Times New Roman" w:eastAsia="宋体" w:hAnsi="宋体"/>
        </w:rPr>
        <w:t>下图是某地地形简图</w:t>
      </w:r>
      <w:r w:rsidRPr="007C6B17">
        <w:rPr>
          <w:rFonts w:ascii="Times New Roman" w:eastAsia="宋体" w:hAnsi="宋体"/>
        </w:rPr>
        <w:t>,M</w:t>
      </w:r>
      <w:r w:rsidRPr="007C6B17">
        <w:rPr>
          <w:rFonts w:ascii="Times New Roman" w:eastAsia="宋体" w:hAnsi="宋体"/>
        </w:rPr>
        <w:t>点位于</w:t>
      </w:r>
      <w:r w:rsidRPr="007C6B17">
        <w:rPr>
          <w:rFonts w:ascii="Times New Roman" w:eastAsia="宋体" w:hAnsi="宋体"/>
        </w:rPr>
        <w:t>36</w:t>
      </w:r>
      <w:r w:rsidRPr="007C6B17">
        <w:rPr>
          <w:rFonts w:ascii="Times New Roman" w:eastAsia="宋体" w:hAnsi="Times New Roman" w:cs="Times New Roman"/>
        </w:rPr>
        <w:t>.</w:t>
      </w:r>
      <w:r w:rsidRPr="007C6B17">
        <w:rPr>
          <w:rFonts w:ascii="Times New Roman" w:eastAsia="宋体" w:hAnsi="宋体"/>
        </w:rPr>
        <w:t>5</w:t>
      </w:r>
      <w:r w:rsidRPr="007C6B17">
        <w:rPr>
          <w:rFonts w:ascii="Times New Roman" w:eastAsia="宋体" w:hAnsi="宋体"/>
        </w:rPr>
        <w:t>°</w:t>
      </w:r>
      <w:r w:rsidRPr="007C6B17">
        <w:rPr>
          <w:rFonts w:ascii="Times New Roman" w:eastAsia="宋体" w:hAnsi="宋体"/>
        </w:rPr>
        <w:t>N</w:t>
      </w:r>
      <w:r w:rsidRPr="007C6B17">
        <w:rPr>
          <w:rFonts w:ascii="Times New Roman" w:eastAsia="宋体" w:hAnsi="宋体"/>
        </w:rPr>
        <w:t>。两中学生分别到达</w:t>
      </w:r>
      <w:r w:rsidRPr="007C6B17">
        <w:rPr>
          <w:rFonts w:ascii="Times New Roman" w:eastAsia="宋体" w:hAnsi="宋体"/>
        </w:rPr>
        <w:t>P</w:t>
      </w:r>
      <w:r w:rsidRPr="007C6B17">
        <w:rPr>
          <w:rFonts w:ascii="Times New Roman" w:eastAsia="宋体" w:hAnsi="宋体"/>
        </w:rPr>
        <w:t>、</w:t>
      </w:r>
      <w:r w:rsidRPr="007C6B17">
        <w:rPr>
          <w:rFonts w:ascii="Times New Roman" w:eastAsia="宋体" w:hAnsi="宋体"/>
        </w:rPr>
        <w:t>M</w:t>
      </w:r>
      <w:r w:rsidRPr="007C6B17">
        <w:rPr>
          <w:rFonts w:ascii="Times New Roman" w:eastAsia="宋体" w:hAnsi="宋体"/>
        </w:rPr>
        <w:t>点</w:t>
      </w:r>
      <w:r w:rsidRPr="007C6B17">
        <w:rPr>
          <w:rFonts w:ascii="Times New Roman" w:eastAsia="宋体" w:hAnsi="宋体"/>
        </w:rPr>
        <w:t>,</w:t>
      </w:r>
      <w:r w:rsidRPr="007C6B17">
        <w:rPr>
          <w:rFonts w:ascii="Times New Roman" w:eastAsia="宋体" w:hAnsi="宋体"/>
        </w:rPr>
        <w:t>测量并计算出两点相对高度是</w:t>
      </w:r>
      <w:r w:rsidRPr="007C6B17">
        <w:rPr>
          <w:rFonts w:ascii="Times New Roman" w:eastAsia="宋体" w:hAnsi="宋体"/>
        </w:rPr>
        <w:t>288</w:t>
      </w:r>
      <w:r w:rsidRPr="007C6B17">
        <w:rPr>
          <w:rFonts w:ascii="Times New Roman" w:eastAsia="宋体" w:hAnsi="宋体"/>
        </w:rPr>
        <w:t>米。两学生测量当地海拔</w:t>
      </w:r>
      <w:r w:rsidRPr="007C6B17">
        <w:rPr>
          <w:rFonts w:ascii="Times New Roman" w:eastAsia="宋体" w:hAnsi="宋体"/>
        </w:rPr>
        <w:t>,</w:t>
      </w:r>
      <w:r w:rsidRPr="007C6B17">
        <w:rPr>
          <w:rFonts w:ascii="Times New Roman" w:eastAsia="宋体" w:hAnsi="宋体"/>
        </w:rPr>
        <w:t>所用最便捷的技术是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51410103</w:t>
      </w:r>
      <w:r w:rsidRPr="007C6B17">
        <w:rPr>
          <w:rFonts w:ascii="Times New Roman" w:eastAsia="宋体" w:hAnsi="宋体"/>
          <w:sz w:val="20"/>
        </w:rPr>
        <w:t>)</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00920" cy="1345680"/>
            <wp:effectExtent l="0" t="0" r="0" b="0"/>
            <wp:docPr id="580" name="R47.eps" descr="id:2147498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2.jpeg"/>
                    <pic:cNvPicPr/>
                  </pic:nvPicPr>
                  <pic:blipFill>
                    <a:blip r:embed="rId9"/>
                    <a:stretch>
                      <a:fillRect/>
                    </a:stretch>
                  </pic:blipFill>
                  <pic:spPr>
                    <a:xfrm>
                      <a:off x="0" y="0"/>
                      <a:ext cx="1600920" cy="1345680"/>
                    </a:xfrm>
                    <a:prstGeom prst="rect">
                      <a:avLst/>
                    </a:prstGeom>
                  </pic:spPr>
                </pic:pic>
              </a:graphicData>
            </a:graphic>
          </wp:inline>
        </w:drawing>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遥感</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全球定位系统</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地理信息系统</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数字地球</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本题以海拔的测量为切入点</w:t>
      </w:r>
      <w:r w:rsidRPr="007C6B17">
        <w:rPr>
          <w:rFonts w:ascii="Times New Roman" w:eastAsia="宋体" w:hAnsi="宋体"/>
        </w:rPr>
        <w:t>,</w:t>
      </w:r>
      <w:r w:rsidRPr="007C6B17">
        <w:rPr>
          <w:rFonts w:ascii="Times New Roman" w:eastAsia="楷体" w:hAnsi="楷体"/>
        </w:rPr>
        <w:t>主要考查全球定位系统的应用。掌握全球定位系统的功能是解答本题的关键。测量当地的海拔</w:t>
      </w:r>
      <w:r w:rsidRPr="007C6B17">
        <w:rPr>
          <w:rFonts w:ascii="Times New Roman" w:eastAsia="宋体" w:hAnsi="宋体"/>
        </w:rPr>
        <w:t>,</w:t>
      </w:r>
      <w:r w:rsidRPr="007C6B17">
        <w:rPr>
          <w:rFonts w:ascii="Times New Roman" w:eastAsia="楷体" w:hAnsi="楷体"/>
        </w:rPr>
        <w:t>应利用</w:t>
      </w:r>
      <w:r w:rsidRPr="007C6B17">
        <w:rPr>
          <w:rFonts w:ascii="Times New Roman" w:eastAsia="宋体" w:hAnsi="宋体"/>
        </w:rPr>
        <w:t>GPS,GPS</w:t>
      </w:r>
      <w:r w:rsidRPr="007C6B17">
        <w:rPr>
          <w:rFonts w:ascii="Times New Roman" w:eastAsia="楷体" w:hAnsi="楷体"/>
        </w:rPr>
        <w:t>能确定某地的三维坐标</w:t>
      </w:r>
      <w:r w:rsidRPr="007C6B17">
        <w:rPr>
          <w:rFonts w:ascii="Times New Roman" w:eastAsia="宋体" w:hAnsi="宋体"/>
        </w:rPr>
        <w:t>:</w:t>
      </w:r>
      <w:r w:rsidRPr="007C6B17">
        <w:rPr>
          <w:rFonts w:ascii="Times New Roman" w:eastAsia="楷体" w:hAnsi="楷体"/>
        </w:rPr>
        <w:t>经度、纬度和海拔。</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)GPS</w:t>
      </w:r>
      <w:r w:rsidRPr="007C6B17">
        <w:rPr>
          <w:rFonts w:ascii="Times New Roman" w:eastAsia="宋体" w:hAnsi="宋体"/>
        </w:rPr>
        <w:t>广泛应用于</w:t>
      </w:r>
      <w:r w:rsidRPr="007C6B17">
        <w:rPr>
          <w:rFonts w:ascii="Times New Roman" w:eastAsia="宋体" w:hAnsi="宋体"/>
        </w:rPr>
        <w:t>2012</w:t>
      </w:r>
      <w:r w:rsidRPr="007C6B17">
        <w:rPr>
          <w:rFonts w:ascii="Times New Roman" w:eastAsia="宋体" w:hAnsi="宋体"/>
        </w:rPr>
        <w:t>年伦敦奥运会。我国某中学地理研究性学习小组的同学查找相关资料</w:t>
      </w:r>
      <w:r w:rsidRPr="007C6B17">
        <w:rPr>
          <w:rFonts w:ascii="Times New Roman" w:eastAsia="宋体" w:hAnsi="宋体"/>
        </w:rPr>
        <w:t>,</w:t>
      </w:r>
      <w:r w:rsidRPr="007C6B17">
        <w:rPr>
          <w:rFonts w:ascii="Times New Roman" w:eastAsia="宋体" w:hAnsi="宋体"/>
        </w:rPr>
        <w:t>开展研究性学习。读下面两则材料</w:t>
      </w:r>
      <w:r w:rsidRPr="007C6B17">
        <w:rPr>
          <w:rFonts w:ascii="Times New Roman" w:eastAsia="宋体" w:hAnsi="宋体"/>
        </w:rPr>
        <w:t>,</w:t>
      </w:r>
      <w:r w:rsidRPr="007C6B17">
        <w:rPr>
          <w:rFonts w:ascii="Times New Roman" w:eastAsia="宋体" w:hAnsi="宋体"/>
        </w:rPr>
        <w:t>完成下列各题。</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楷体" w:hAnsi="楷体"/>
        </w:rPr>
        <w:t>利用随身携带的伴行包寻找观看比赛结束后的失踪老人。</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994040" cy="1307520"/>
            <wp:effectExtent l="0" t="0" r="0" b="0"/>
            <wp:docPr id="581" name="R30.eps" descr="id:2147498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3.jpeg"/>
                    <pic:cNvPicPr/>
                  </pic:nvPicPr>
                  <pic:blipFill>
                    <a:blip r:embed="rId10"/>
                    <a:stretch>
                      <a:fillRect/>
                    </a:stretch>
                  </pic:blipFill>
                  <pic:spPr>
                    <a:xfrm>
                      <a:off x="0" y="0"/>
                      <a:ext cx="1994040" cy="1307520"/>
                    </a:xfrm>
                    <a:prstGeom prst="rect">
                      <a:avLst/>
                    </a:prstGeom>
                  </pic:spPr>
                </pic:pic>
              </a:graphicData>
            </a:graphic>
          </wp:inline>
        </w:drawing>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奥运会引导服务车上均装有车载</w:t>
      </w:r>
      <w:r w:rsidRPr="007C6B17">
        <w:rPr>
          <w:rFonts w:ascii="Times New Roman" w:eastAsia="宋体" w:hAnsi="宋体"/>
        </w:rPr>
        <w:t>GPS</w:t>
      </w:r>
      <w:r w:rsidRPr="007C6B17">
        <w:rPr>
          <w:rFonts w:ascii="Times New Roman" w:eastAsia="楷体" w:hAnsi="楷体"/>
        </w:rPr>
        <w:t>导航系统</w:t>
      </w:r>
      <w:r w:rsidRPr="007C6B17">
        <w:rPr>
          <w:rFonts w:ascii="Times New Roman" w:eastAsia="宋体" w:hAnsi="宋体"/>
        </w:rPr>
        <w:t>,</w:t>
      </w:r>
      <w:r w:rsidRPr="007C6B17">
        <w:rPr>
          <w:rFonts w:ascii="Times New Roman" w:eastAsia="楷体" w:hAnsi="楷体"/>
        </w:rPr>
        <w:t>可进行全程定位、导航服务。</w:t>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938880" cy="608760"/>
            <wp:effectExtent l="0" t="0" r="0" b="0"/>
            <wp:docPr id="582" name="R31.eps" descr="id:2147498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4.jpeg"/>
                    <pic:cNvPicPr/>
                  </pic:nvPicPr>
                  <pic:blipFill>
                    <a:blip r:embed="rId11"/>
                    <a:stretch>
                      <a:fillRect/>
                    </a:stretch>
                  </pic:blipFill>
                  <pic:spPr>
                    <a:xfrm>
                      <a:off x="0" y="0"/>
                      <a:ext cx="938880" cy="608760"/>
                    </a:xfrm>
                    <a:prstGeom prst="rect">
                      <a:avLst/>
                    </a:prstGeom>
                  </pic:spPr>
                </pic:pic>
              </a:graphicData>
            </a:graphic>
          </wp:inline>
        </w:drawing>
      </w:r>
    </w:p>
    <w:p w:rsidR="007920BC" w:rsidRPr="007C6B17" w:rsidRDefault="007920BC" w:rsidP="007920B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0"/>
        </w:rPr>
        <w:t>GPS</w:t>
      </w:r>
      <w:r w:rsidRPr="007C6B17">
        <w:rPr>
          <w:rFonts w:ascii="Times New Roman" w:eastAsia="楷体" w:hAnsi="楷体"/>
          <w:sz w:val="20"/>
        </w:rPr>
        <w:t>导航示意图</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材料一中伴行包和服务商分别采用的技术是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GPS</w:t>
      </w:r>
      <w:r w:rsidRPr="007C6B17">
        <w:rPr>
          <w:rFonts w:ascii="Times New Roman" w:eastAsia="宋体" w:hAnsi="宋体"/>
        </w:rPr>
        <w:t>和</w:t>
      </w:r>
      <w:r w:rsidRPr="007C6B17">
        <w:rPr>
          <w:rFonts w:ascii="Times New Roman" w:eastAsia="宋体" w:hAnsi="宋体"/>
        </w:rPr>
        <w:t>RS</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宋体" w:hAnsi="宋体"/>
        </w:rPr>
        <w:t>和</w:t>
      </w:r>
      <w:r w:rsidRPr="007C6B17">
        <w:rPr>
          <w:rFonts w:ascii="Times New Roman" w:eastAsia="宋体" w:hAnsi="宋体"/>
        </w:rPr>
        <w:t>GIS</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GPS</w:t>
      </w:r>
      <w:r w:rsidRPr="007C6B17">
        <w:rPr>
          <w:rFonts w:ascii="Times New Roman" w:eastAsia="宋体" w:hAnsi="宋体"/>
        </w:rPr>
        <w:t>和</w:t>
      </w:r>
      <w:r w:rsidRPr="007C6B17">
        <w:rPr>
          <w:rFonts w:ascii="Times New Roman" w:eastAsia="宋体" w:hAnsi="宋体"/>
        </w:rPr>
        <w:t>GIS</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PS</w:t>
      </w:r>
      <w:r w:rsidRPr="007C6B17">
        <w:rPr>
          <w:rFonts w:ascii="Times New Roman" w:eastAsia="宋体" w:hAnsi="宋体"/>
        </w:rPr>
        <w:t>和</w:t>
      </w:r>
      <w:r w:rsidRPr="007C6B17">
        <w:rPr>
          <w:rFonts w:ascii="Times New Roman" w:eastAsia="宋体" w:hAnsi="宋体"/>
        </w:rPr>
        <w:t>GIS</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若在奥运会期间有突发事件发生</w:t>
      </w:r>
      <w:r w:rsidRPr="007C6B17">
        <w:rPr>
          <w:rFonts w:ascii="Times New Roman" w:eastAsia="宋体" w:hAnsi="宋体"/>
        </w:rPr>
        <w:t>,GPS</w:t>
      </w:r>
      <w:r w:rsidRPr="007C6B17">
        <w:rPr>
          <w:rFonts w:ascii="Times New Roman" w:eastAsia="宋体" w:hAnsi="宋体"/>
        </w:rPr>
        <w:t>可发挥什么作用</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举例说明</w:t>
      </w:r>
      <w:r w:rsidRPr="007C6B17">
        <w:rPr>
          <w:rFonts w:ascii="Times New Roman" w:eastAsia="宋体" w:hAnsi="宋体"/>
        </w:rPr>
        <w:t>GPS</w:t>
      </w:r>
      <w:r w:rsidRPr="007C6B17">
        <w:rPr>
          <w:rFonts w:ascii="Times New Roman" w:eastAsia="宋体" w:hAnsi="宋体"/>
        </w:rPr>
        <w:t>的其他应用领域。</w:t>
      </w:r>
      <w:r w:rsidRPr="007C6B17">
        <w:rPr>
          <w:rFonts w:ascii="Times New Roman" w:eastAsia="宋体" w:hAnsi="宋体"/>
        </w:rPr>
        <w:t>(</w:t>
      </w:r>
      <w:r w:rsidRPr="007C6B17">
        <w:rPr>
          <w:rFonts w:ascii="Times New Roman" w:eastAsia="宋体" w:hAnsi="宋体"/>
        </w:rPr>
        <w:t>不少于四条</w:t>
      </w:r>
      <w:r w:rsidRPr="007C6B17">
        <w:rPr>
          <w:rFonts w:ascii="Times New Roman" w:eastAsia="宋体" w:hAnsi="宋体"/>
        </w:rPr>
        <w:t>)</w:t>
      </w:r>
    </w:p>
    <w:p w:rsidR="007920BC" w:rsidRPr="007C6B17" w:rsidRDefault="007920BC" w:rsidP="007920B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(1)C</w:t>
      </w:r>
    </w:p>
    <w:p w:rsidR="007920BC" w:rsidRPr="007C6B17" w:rsidRDefault="007920BC" w:rsidP="007920B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确定突发事件的位置</w:t>
      </w:r>
      <w:r w:rsidRPr="007C6B17">
        <w:rPr>
          <w:rFonts w:ascii="Times New Roman" w:eastAsia="宋体" w:hAnsi="宋体"/>
        </w:rPr>
        <w:t>;</w:t>
      </w:r>
      <w:r w:rsidRPr="007C6B17">
        <w:rPr>
          <w:rFonts w:ascii="Times New Roman" w:eastAsia="宋体" w:hAnsi="宋体"/>
        </w:rPr>
        <w:t>为要赶赴突发事件现场的车辆、人员选择最佳路线进行导航</w:t>
      </w:r>
      <w:r w:rsidRPr="007C6B17">
        <w:rPr>
          <w:rFonts w:ascii="Times New Roman" w:eastAsia="宋体" w:hAnsi="宋体"/>
        </w:rPr>
        <w:t>,</w:t>
      </w:r>
      <w:r w:rsidRPr="007C6B17">
        <w:rPr>
          <w:rFonts w:ascii="Times New Roman" w:eastAsia="宋体" w:hAnsi="宋体"/>
        </w:rPr>
        <w:t>有利于有关人员及时到达</w:t>
      </w:r>
      <w:r w:rsidRPr="007C6B17">
        <w:rPr>
          <w:rFonts w:ascii="Times New Roman" w:eastAsia="宋体" w:hAnsi="宋体"/>
        </w:rPr>
        <w:t>,</w:t>
      </w:r>
      <w:r w:rsidRPr="007C6B17">
        <w:rPr>
          <w:rFonts w:ascii="Times New Roman" w:eastAsia="宋体" w:hAnsi="宋体"/>
        </w:rPr>
        <w:t>处理、控制突发事件。</w:t>
      </w:r>
    </w:p>
    <w:p w:rsidR="007920BC" w:rsidRPr="007C6B17" w:rsidRDefault="007920BC" w:rsidP="007920B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(3)GPS</w:t>
      </w:r>
      <w:r w:rsidRPr="007C6B17">
        <w:rPr>
          <w:rFonts w:ascii="Times New Roman" w:eastAsia="宋体" w:hAnsi="宋体"/>
        </w:rPr>
        <w:t>在军事、旅游、探险、救援中都有广泛应用。</w:t>
      </w:r>
    </w:p>
    <w:p w:rsidR="00033473" w:rsidRPr="007920BC" w:rsidRDefault="00033473" w:rsidP="00B61640"/>
    <w:sectPr w:rsidR="00033473" w:rsidRPr="007920BC" w:rsidSect="002D4389">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699" w:rsidRDefault="00D11699" w:rsidP="00AA54CB">
      <w:r>
        <w:separator/>
      </w:r>
    </w:p>
  </w:endnote>
  <w:endnote w:type="continuationSeparator" w:id="0">
    <w:p w:rsidR="00D11699" w:rsidRDefault="00D1169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38F" w:rsidRDefault="000C13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0C138F" w:rsidRDefault="000C138F" w:rsidP="000C138F">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38F" w:rsidRDefault="000C13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699" w:rsidRDefault="00D11699" w:rsidP="00AA54CB">
      <w:r>
        <w:separator/>
      </w:r>
    </w:p>
  </w:footnote>
  <w:footnote w:type="continuationSeparator" w:id="0">
    <w:p w:rsidR="00D11699" w:rsidRDefault="00D1169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38F" w:rsidRDefault="000C138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0C138F" w:rsidRDefault="000C138F" w:rsidP="000C138F">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38F" w:rsidRDefault="000C138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C138F"/>
    <w:rsid w:val="000F71B4"/>
    <w:rsid w:val="00147263"/>
    <w:rsid w:val="001669CA"/>
    <w:rsid w:val="001974EE"/>
    <w:rsid w:val="001E35FC"/>
    <w:rsid w:val="001E3D40"/>
    <w:rsid w:val="001F0088"/>
    <w:rsid w:val="002741DA"/>
    <w:rsid w:val="002B4D30"/>
    <w:rsid w:val="002D4389"/>
    <w:rsid w:val="002F5BE5"/>
    <w:rsid w:val="00325E69"/>
    <w:rsid w:val="003C5966"/>
    <w:rsid w:val="003D42B0"/>
    <w:rsid w:val="00451E9C"/>
    <w:rsid w:val="00513FC3"/>
    <w:rsid w:val="00591A9C"/>
    <w:rsid w:val="005A04C7"/>
    <w:rsid w:val="005B4CA7"/>
    <w:rsid w:val="00605D42"/>
    <w:rsid w:val="006165B7"/>
    <w:rsid w:val="006458B5"/>
    <w:rsid w:val="007920BC"/>
    <w:rsid w:val="00837309"/>
    <w:rsid w:val="00892A9A"/>
    <w:rsid w:val="008B1490"/>
    <w:rsid w:val="008E3BC6"/>
    <w:rsid w:val="00951452"/>
    <w:rsid w:val="00975A34"/>
    <w:rsid w:val="00A413DA"/>
    <w:rsid w:val="00A46913"/>
    <w:rsid w:val="00A530BB"/>
    <w:rsid w:val="00AA0D7A"/>
    <w:rsid w:val="00AA54CB"/>
    <w:rsid w:val="00AB722F"/>
    <w:rsid w:val="00AF267E"/>
    <w:rsid w:val="00B054F3"/>
    <w:rsid w:val="00B567AA"/>
    <w:rsid w:val="00B61640"/>
    <w:rsid w:val="00BA1CEA"/>
    <w:rsid w:val="00BC4CDA"/>
    <w:rsid w:val="00BC6B63"/>
    <w:rsid w:val="00CB39EB"/>
    <w:rsid w:val="00D11699"/>
    <w:rsid w:val="00D74DC0"/>
    <w:rsid w:val="00D80AE1"/>
    <w:rsid w:val="00E018F3"/>
    <w:rsid w:val="00E82FC4"/>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1</TotalTime>
  <Pages>3</Pages>
  <Words>333</Words>
  <Characters>1904</Characters>
  <Application>Microsoft Office Word</Application>
  <DocSecurity>0</DocSecurity>
  <Lines>15</Lines>
  <Paragraphs>4</Paragraphs>
  <ScaleCrop>false</ScaleCrop>
  <Manager>www.shulihua.net</Manager>
  <Company>www.shulihua.net</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2016-09-02T07:56:00Z</dcterms:created>
  <dcterms:modified xsi:type="dcterms:W3CDTF">2016-09-19T05:33:00Z</dcterms:modified>
  <cp:category>www.shulihua.net</cp:category>
</cp:coreProperties>
</file>